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1458" w14:textId="77777777" w:rsidR="00D55B83" w:rsidRPr="00851C23" w:rsidRDefault="00D55B83" w:rsidP="00D55B83">
      <w:pPr>
        <w:pStyle w:val="Header"/>
        <w:tabs>
          <w:tab w:val="clear" w:pos="8504"/>
          <w:tab w:val="right" w:pos="10065"/>
        </w:tabs>
        <w:ind w:left="-1701" w:right="-1701"/>
        <w:rPr>
          <w:rFonts w:asciiTheme="majorHAnsi" w:hAnsiTheme="majorHAnsi"/>
          <w:sz w:val="28"/>
          <w:szCs w:val="28"/>
        </w:rPr>
      </w:pPr>
      <w:r>
        <w:rPr>
          <w:color w:val="FFC000"/>
        </w:rPr>
        <w:t>___</w:t>
      </w:r>
    </w:p>
    <w:p w14:paraId="3767CD00" w14:textId="4C137ED0" w:rsidR="00CB5FEA" w:rsidRPr="00647554" w:rsidRDefault="003E4A39" w:rsidP="00CB5FEA">
      <w:pPr>
        <w:tabs>
          <w:tab w:val="left" w:pos="9639"/>
        </w:tabs>
        <w:spacing w:after="0" w:line="360" w:lineRule="auto"/>
        <w:ind w:right="1133"/>
        <w:jc w:val="center"/>
        <w:rPr>
          <w:rFonts w:asciiTheme="majorHAnsi" w:hAnsiTheme="majorHAnsi"/>
          <w:b/>
          <w:caps/>
          <w:sz w:val="36"/>
          <w:szCs w:val="28"/>
        </w:rPr>
      </w:pPr>
      <w:r>
        <w:rPr>
          <w:rFonts w:asciiTheme="majorHAnsi" w:hAnsiTheme="majorHAnsi"/>
          <w:b/>
          <w:caps/>
          <w:sz w:val="36"/>
          <w:szCs w:val="28"/>
        </w:rPr>
        <w:t>Inauguração UCI</w:t>
      </w:r>
    </w:p>
    <w:p w14:paraId="24303B2A" w14:textId="1B3A3DB7" w:rsidR="00CB5FEA" w:rsidRDefault="003E4A39" w:rsidP="00CB5FEA">
      <w:pPr>
        <w:spacing w:before="120" w:after="120" w:line="480" w:lineRule="auto"/>
        <w:ind w:right="284"/>
        <w:jc w:val="center"/>
        <w:rPr>
          <w:rFonts w:asciiTheme="majorHAnsi" w:eastAsia="Times New Roman" w:hAnsiTheme="majorHAnsi" w:cs="Calibri"/>
          <w:sz w:val="28"/>
          <w:szCs w:val="28"/>
          <w:lang w:eastAsia="en-GB"/>
        </w:rPr>
      </w:pPr>
      <w:r>
        <w:rPr>
          <w:rFonts w:asciiTheme="majorHAnsi" w:hAnsiTheme="majorHAnsi"/>
          <w:b/>
          <w:sz w:val="36"/>
          <w:szCs w:val="28"/>
        </w:rPr>
        <w:t>21</w:t>
      </w:r>
      <w:r w:rsidR="00CB5FEA">
        <w:rPr>
          <w:rFonts w:asciiTheme="majorHAnsi" w:hAnsiTheme="majorHAnsi"/>
          <w:b/>
          <w:sz w:val="36"/>
          <w:szCs w:val="28"/>
        </w:rPr>
        <w:t xml:space="preserve"> </w:t>
      </w:r>
      <w:proofErr w:type="gramStart"/>
      <w:r w:rsidR="00CB5FEA">
        <w:rPr>
          <w:rFonts w:asciiTheme="majorHAnsi" w:hAnsiTheme="majorHAnsi"/>
          <w:b/>
          <w:sz w:val="36"/>
          <w:szCs w:val="28"/>
        </w:rPr>
        <w:t>de</w:t>
      </w:r>
      <w:proofErr w:type="gramEnd"/>
      <w:r w:rsidR="00CB5FEA">
        <w:rPr>
          <w:rFonts w:asciiTheme="majorHAnsi" w:hAnsiTheme="majorHAnsi"/>
          <w:b/>
          <w:sz w:val="36"/>
          <w:szCs w:val="28"/>
        </w:rPr>
        <w:t xml:space="preserve"> </w:t>
      </w:r>
      <w:r>
        <w:rPr>
          <w:rFonts w:asciiTheme="majorHAnsi" w:hAnsiTheme="majorHAnsi"/>
          <w:b/>
          <w:sz w:val="36"/>
          <w:szCs w:val="28"/>
        </w:rPr>
        <w:t>Maio de 2021</w:t>
      </w:r>
    </w:p>
    <w:p w14:paraId="695A7CA4" w14:textId="77777777" w:rsidR="00CB5FEA" w:rsidRDefault="00CB5FEA" w:rsidP="00CB5FEA">
      <w:pPr>
        <w:tabs>
          <w:tab w:val="center" w:pos="4249"/>
        </w:tabs>
        <w:spacing w:before="120" w:after="120" w:line="480" w:lineRule="auto"/>
        <w:ind w:left="284" w:right="284"/>
        <w:jc w:val="both"/>
        <w:rPr>
          <w:rFonts w:asciiTheme="majorHAnsi" w:eastAsia="Times New Roman" w:hAnsiTheme="majorHAnsi" w:cs="Calibri"/>
          <w:sz w:val="28"/>
          <w:szCs w:val="28"/>
          <w:lang w:eastAsia="en-GB"/>
        </w:rPr>
      </w:pPr>
      <w:r>
        <w:rPr>
          <w:rFonts w:asciiTheme="majorHAnsi" w:eastAsia="Times New Roman" w:hAnsiTheme="majorHAnsi" w:cs="Calibri"/>
          <w:sz w:val="28"/>
          <w:szCs w:val="28"/>
          <w:lang w:eastAsia="en-GB"/>
        </w:rPr>
        <w:t>Boas vindas e cumprimentos</w:t>
      </w:r>
      <w:r>
        <w:rPr>
          <w:rFonts w:asciiTheme="majorHAnsi" w:eastAsia="Times New Roman" w:hAnsiTheme="majorHAnsi" w:cs="Calibri"/>
          <w:sz w:val="28"/>
          <w:szCs w:val="28"/>
          <w:lang w:eastAsia="en-GB"/>
        </w:rPr>
        <w:tab/>
      </w:r>
    </w:p>
    <w:p w14:paraId="4F6C9D3B" w14:textId="54D33C3C" w:rsidR="00CB5FEA" w:rsidRDefault="003E4A39" w:rsidP="008B67A8">
      <w:pPr>
        <w:tabs>
          <w:tab w:val="center" w:pos="4249"/>
        </w:tabs>
        <w:spacing w:before="120" w:after="120" w:line="480" w:lineRule="auto"/>
        <w:ind w:left="284" w:right="284"/>
        <w:jc w:val="both"/>
        <w:rPr>
          <w:rFonts w:asciiTheme="majorHAnsi" w:eastAsia="Times New Roman" w:hAnsiTheme="majorHAnsi" w:cs="Calibri"/>
          <w:sz w:val="28"/>
          <w:szCs w:val="28"/>
          <w:lang w:eastAsia="en-GB"/>
        </w:rPr>
      </w:pPr>
      <w:proofErr w:type="spellStart"/>
      <w:r>
        <w:rPr>
          <w:rFonts w:asciiTheme="majorHAnsi" w:eastAsia="Times New Roman" w:hAnsiTheme="majorHAnsi" w:cs="Calibri"/>
          <w:sz w:val="28"/>
          <w:szCs w:val="28"/>
          <w:lang w:eastAsia="en-GB"/>
        </w:rPr>
        <w:t>Exma</w:t>
      </w:r>
      <w:proofErr w:type="spellEnd"/>
      <w:r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 Senhora Ministra da Saúde, Profª Marta Temido, </w:t>
      </w:r>
      <w:proofErr w:type="spellStart"/>
      <w:r>
        <w:rPr>
          <w:rFonts w:asciiTheme="majorHAnsi" w:eastAsia="Times New Roman" w:hAnsiTheme="majorHAnsi" w:cs="Calibri"/>
          <w:sz w:val="28"/>
          <w:szCs w:val="28"/>
          <w:lang w:eastAsia="en-GB"/>
        </w:rPr>
        <w:t>Exmo</w:t>
      </w:r>
      <w:proofErr w:type="spellEnd"/>
      <w:r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 Presidente CML, Dr Fernando Medina, </w:t>
      </w:r>
      <w:proofErr w:type="spellStart"/>
      <w:r>
        <w:rPr>
          <w:rFonts w:asciiTheme="majorHAnsi" w:eastAsia="Times New Roman" w:hAnsiTheme="majorHAnsi" w:cs="Calibri"/>
          <w:sz w:val="28"/>
          <w:szCs w:val="28"/>
          <w:lang w:eastAsia="en-GB"/>
        </w:rPr>
        <w:t>Exmo</w:t>
      </w:r>
      <w:proofErr w:type="spellEnd"/>
      <w:r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 Presidente ARSLVT Dr Luis Pisco, </w:t>
      </w:r>
      <w:proofErr w:type="spellStart"/>
      <w:r>
        <w:rPr>
          <w:rFonts w:asciiTheme="majorHAnsi" w:eastAsia="Times New Roman" w:hAnsiTheme="majorHAnsi" w:cs="Calibri"/>
          <w:sz w:val="28"/>
          <w:szCs w:val="28"/>
          <w:lang w:eastAsia="en-GB"/>
        </w:rPr>
        <w:t>Exmo</w:t>
      </w:r>
      <w:proofErr w:type="spellEnd"/>
      <w:r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 Presidente CA do CHULN, Dr Daniel Ferro, caros convidados, profissionais desta casa, minhas senhoras e meus senhores</w:t>
      </w:r>
    </w:p>
    <w:p w14:paraId="3D2BE794" w14:textId="06EB0504" w:rsidR="003E4A39" w:rsidRDefault="00CB5FEA" w:rsidP="00CB5FEA">
      <w:pPr>
        <w:spacing w:before="120" w:after="120" w:line="480" w:lineRule="auto"/>
        <w:ind w:left="284" w:right="284"/>
        <w:jc w:val="both"/>
        <w:rPr>
          <w:rFonts w:asciiTheme="majorHAnsi" w:eastAsia="Times New Roman" w:hAnsiTheme="majorHAnsi" w:cs="Calibri"/>
          <w:sz w:val="28"/>
          <w:szCs w:val="28"/>
          <w:lang w:eastAsia="en-GB"/>
        </w:rPr>
      </w:pPr>
      <w:r w:rsidRPr="00D53AE3"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Hoje </w:t>
      </w:r>
      <w:r w:rsidR="003E4A39">
        <w:rPr>
          <w:rFonts w:asciiTheme="majorHAnsi" w:eastAsia="Times New Roman" w:hAnsiTheme="majorHAnsi" w:cs="Calibri"/>
          <w:sz w:val="28"/>
          <w:szCs w:val="28"/>
          <w:lang w:eastAsia="en-GB"/>
        </w:rPr>
        <w:t>assinalamos um momento importante na vida desta nossa casa comum, a inauguração da nova Unidade de Cuidados Intensivos, que vem contribuir para o reforço de uma área essencial numa instituição médica terciária moderna.</w:t>
      </w:r>
      <w:r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 </w:t>
      </w:r>
      <w:r w:rsidR="003E4A39">
        <w:rPr>
          <w:rFonts w:asciiTheme="majorHAnsi" w:eastAsia="Times New Roman" w:hAnsiTheme="majorHAnsi" w:cs="Calibri"/>
          <w:sz w:val="28"/>
          <w:szCs w:val="28"/>
          <w:lang w:eastAsia="en-GB"/>
        </w:rPr>
        <w:t>Tal deveu-se ao esforço de muitos</w:t>
      </w:r>
      <w:r w:rsidR="00F17959">
        <w:rPr>
          <w:rFonts w:asciiTheme="majorHAnsi" w:eastAsia="Times New Roman" w:hAnsiTheme="majorHAnsi" w:cs="Calibri"/>
          <w:sz w:val="28"/>
          <w:szCs w:val="28"/>
          <w:lang w:eastAsia="en-GB"/>
        </w:rPr>
        <w:t>,</w:t>
      </w:r>
      <w:r w:rsidR="003E4A39"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 dentro e fora destas portas, ao empenho da tutela e à generosidade de alguns mecenas, que aproveito para agradecer.</w:t>
      </w:r>
    </w:p>
    <w:p w14:paraId="1616025C" w14:textId="1CDB53EE" w:rsidR="00F17959" w:rsidRPr="00D53AE3" w:rsidRDefault="003E4A39" w:rsidP="00F17959">
      <w:pPr>
        <w:spacing w:before="120" w:after="120" w:line="480" w:lineRule="auto"/>
        <w:ind w:left="284" w:right="284"/>
        <w:jc w:val="both"/>
        <w:rPr>
          <w:rFonts w:asciiTheme="majorHAnsi" w:eastAsia="Times New Roman" w:hAnsiTheme="majorHAnsi" w:cs="Calibri"/>
          <w:sz w:val="28"/>
          <w:szCs w:val="28"/>
          <w:lang w:eastAsia="en-GB"/>
        </w:rPr>
      </w:pPr>
      <w:r>
        <w:rPr>
          <w:rFonts w:asciiTheme="majorHAnsi" w:eastAsia="Times New Roman" w:hAnsiTheme="majorHAnsi" w:cs="Calibri"/>
          <w:sz w:val="28"/>
          <w:szCs w:val="28"/>
          <w:lang w:eastAsia="en-GB"/>
        </w:rPr>
        <w:t>Sendo este um contributo importante para o nosso centro académico, não podemos esquecer que v</w:t>
      </w:r>
      <w:r w:rsidR="00CB5FEA" w:rsidRPr="00D53AE3">
        <w:rPr>
          <w:rFonts w:asciiTheme="majorHAnsi" w:eastAsia="Times New Roman" w:hAnsiTheme="majorHAnsi" w:cs="Calibri"/>
          <w:sz w:val="28"/>
          <w:szCs w:val="28"/>
          <w:lang w:eastAsia="en-GB"/>
        </w:rPr>
        <w:t>ivemos num Mundo alt</w:t>
      </w:r>
      <w:r w:rsidR="00CB5FEA">
        <w:rPr>
          <w:rFonts w:asciiTheme="majorHAnsi" w:eastAsia="Times New Roman" w:hAnsiTheme="majorHAnsi" w:cs="Calibri"/>
          <w:sz w:val="28"/>
          <w:szCs w:val="28"/>
          <w:lang w:eastAsia="en-GB"/>
        </w:rPr>
        <w:t>amente competitivo e desafiante</w:t>
      </w:r>
      <w:r w:rsidR="00F17959"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, que não se compadece com hesitações, oscilações, falta de visão estratégica e falta de coragem, muitas vezes alicerçada em preconceitos primários, que conduzem, quase sempre, à mediocridade e ao insucesso. </w:t>
      </w:r>
      <w:r w:rsidR="00F17959" w:rsidRPr="0060631A"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Lembrando </w:t>
      </w:r>
      <w:r w:rsidR="00F17959"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o filósofo espanhol </w:t>
      </w:r>
      <w:r w:rsidR="00F17959" w:rsidRPr="0060631A"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Ortega y Gasset </w:t>
      </w:r>
      <w:r w:rsidR="00F17959" w:rsidRPr="00744484">
        <w:rPr>
          <w:rFonts w:asciiTheme="majorHAnsi" w:eastAsia="Times New Roman" w:hAnsiTheme="majorHAnsi" w:cs="Calibri"/>
          <w:i/>
          <w:iCs/>
          <w:sz w:val="28"/>
          <w:szCs w:val="28"/>
          <w:lang w:eastAsia="en-GB"/>
        </w:rPr>
        <w:t>“Só é possível avançar quando se olha longe. Só é possível progredir quando se pensa grande”.</w:t>
      </w:r>
      <w:r w:rsidR="00F17959" w:rsidRPr="0060631A">
        <w:rPr>
          <w:rFonts w:asciiTheme="majorHAnsi" w:eastAsia="Times New Roman" w:hAnsiTheme="majorHAnsi" w:cs="Calibri"/>
          <w:i/>
          <w:iCs/>
          <w:sz w:val="28"/>
          <w:szCs w:val="28"/>
          <w:lang w:eastAsia="en-GB"/>
        </w:rPr>
        <w:t xml:space="preserve"> </w:t>
      </w:r>
    </w:p>
    <w:p w14:paraId="5CF2989F" w14:textId="1511DECC" w:rsidR="00CB5FEA" w:rsidRDefault="00F17959" w:rsidP="00CB5FEA">
      <w:pPr>
        <w:spacing w:before="120" w:after="120" w:line="480" w:lineRule="auto"/>
        <w:ind w:left="284" w:right="284"/>
        <w:jc w:val="both"/>
        <w:rPr>
          <w:rFonts w:asciiTheme="majorHAnsi" w:eastAsia="Times New Roman" w:hAnsiTheme="majorHAnsi" w:cs="Calibri"/>
          <w:sz w:val="28"/>
          <w:szCs w:val="28"/>
          <w:lang w:eastAsia="en-GB"/>
        </w:rPr>
      </w:pPr>
      <w:r>
        <w:rPr>
          <w:rFonts w:asciiTheme="majorHAnsi" w:eastAsia="Times New Roman" w:hAnsiTheme="majorHAnsi" w:cs="Calibri"/>
          <w:sz w:val="28"/>
          <w:szCs w:val="28"/>
          <w:lang w:eastAsia="en-GB"/>
        </w:rPr>
        <w:lastRenderedPageBreak/>
        <w:t>Assim, será a</w:t>
      </w:r>
      <w:r w:rsidR="00CB5FEA" w:rsidRPr="00D53AE3"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 capacidade que tivermos, como estrutura </w:t>
      </w:r>
      <w:r w:rsidR="00CB5FEA">
        <w:rPr>
          <w:rFonts w:asciiTheme="majorHAnsi" w:eastAsia="Times New Roman" w:hAnsiTheme="majorHAnsi" w:cs="Calibri"/>
          <w:sz w:val="28"/>
          <w:szCs w:val="28"/>
          <w:lang w:eastAsia="en-GB"/>
        </w:rPr>
        <w:t>médica universitária</w:t>
      </w:r>
      <w:r w:rsidR="00CB5FEA" w:rsidRPr="00D53AE3"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, de </w:t>
      </w:r>
      <w:r>
        <w:rPr>
          <w:rFonts w:asciiTheme="majorHAnsi" w:eastAsia="Times New Roman" w:hAnsiTheme="majorHAnsi" w:cs="Calibri"/>
          <w:sz w:val="28"/>
          <w:szCs w:val="28"/>
          <w:lang w:eastAsia="en-GB"/>
        </w:rPr>
        <w:t>manter e cultivar</w:t>
      </w:r>
      <w:r w:rsidR="00CB5FEA" w:rsidRPr="00D53AE3"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 um espírito inovador</w:t>
      </w:r>
      <w:r w:rsidR="00CB5FEA">
        <w:rPr>
          <w:rFonts w:asciiTheme="majorHAnsi" w:eastAsia="Times New Roman" w:hAnsiTheme="majorHAnsi" w:cs="Calibri"/>
          <w:sz w:val="28"/>
          <w:szCs w:val="28"/>
          <w:lang w:eastAsia="en-GB"/>
        </w:rPr>
        <w:t>,</w:t>
      </w:r>
      <w:r w:rsidR="00CB5FEA" w:rsidRPr="00D53AE3"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 de procura incessante da verdade, através das melhores metodologias e práticas modernas, </w:t>
      </w:r>
      <w:r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que ditará o sucesso ou insucesso duma instituição como um centro académico médico, que penso ser a solução mais adequada para o avanço da medicina </w:t>
      </w:r>
      <w:r w:rsidR="00573500">
        <w:rPr>
          <w:rFonts w:asciiTheme="majorHAnsi" w:eastAsia="Times New Roman" w:hAnsiTheme="majorHAnsi" w:cs="Calibri"/>
          <w:sz w:val="28"/>
          <w:szCs w:val="28"/>
          <w:lang w:eastAsia="en-GB"/>
        </w:rPr>
        <w:t>em Portugal, à semelhança do que já é prática bem estabelecida em muitos países do espaço europeu</w:t>
      </w:r>
      <w:r w:rsidR="00CB5FEA" w:rsidRPr="00D53AE3"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. </w:t>
      </w:r>
      <w:r>
        <w:rPr>
          <w:rFonts w:asciiTheme="majorHAnsi" w:eastAsia="Times New Roman" w:hAnsiTheme="majorHAnsi" w:cs="Calibri"/>
          <w:sz w:val="28"/>
          <w:szCs w:val="28"/>
          <w:lang w:eastAsia="en-GB"/>
        </w:rPr>
        <w:t>Importa</w:t>
      </w:r>
      <w:r w:rsidR="008B67A8">
        <w:rPr>
          <w:rFonts w:asciiTheme="majorHAnsi" w:eastAsia="Times New Roman" w:hAnsiTheme="majorHAnsi" w:cs="Calibri"/>
          <w:sz w:val="28"/>
          <w:szCs w:val="28"/>
          <w:lang w:eastAsia="en-GB"/>
        </w:rPr>
        <w:t>, contudo,</w:t>
      </w:r>
      <w:r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 </w:t>
      </w:r>
      <w:r w:rsidR="00CB5FEA">
        <w:rPr>
          <w:rFonts w:asciiTheme="majorHAnsi" w:eastAsia="Times New Roman" w:hAnsiTheme="majorHAnsi" w:cs="Calibri"/>
          <w:sz w:val="28"/>
          <w:szCs w:val="28"/>
          <w:lang w:eastAsia="en-GB"/>
        </w:rPr>
        <w:t xml:space="preserve">não esquecer as palavras sábias de Einstein quando dizia, “Não esperar resultados diferentes quando as mesmas soluções são aplicadas aos mesmos problemas”. </w:t>
      </w:r>
    </w:p>
    <w:p w14:paraId="67EF9E6E" w14:textId="20A5F545" w:rsidR="00CB5FEA" w:rsidRPr="00D53AE3" w:rsidRDefault="00CB5FEA" w:rsidP="00573500">
      <w:pPr>
        <w:spacing w:before="120" w:after="120" w:line="480" w:lineRule="auto"/>
        <w:ind w:left="284" w:righ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Nesse sentido é necessário trabalhar num espírito que, aliás, está transcrito no documento que criou </w:t>
      </w:r>
      <w:r w:rsidRPr="00D53AE3">
        <w:rPr>
          <w:rFonts w:asciiTheme="majorHAnsi" w:hAnsiTheme="majorHAnsi"/>
          <w:sz w:val="28"/>
          <w:szCs w:val="28"/>
        </w:rPr>
        <w:t>o Conselho Nacional dos Centros Académicos Clínicos</w:t>
      </w:r>
      <w:r>
        <w:rPr>
          <w:rFonts w:asciiTheme="majorHAnsi" w:hAnsiTheme="majorHAnsi"/>
          <w:sz w:val="28"/>
          <w:szCs w:val="28"/>
        </w:rPr>
        <w:t xml:space="preserve">, </w:t>
      </w:r>
      <w:r w:rsidRPr="00D53AE3">
        <w:rPr>
          <w:rFonts w:asciiTheme="majorHAnsi" w:hAnsiTheme="majorHAnsi"/>
          <w:sz w:val="28"/>
          <w:szCs w:val="28"/>
        </w:rPr>
        <w:t xml:space="preserve">com o </w:t>
      </w:r>
      <w:proofErr w:type="spellStart"/>
      <w:r w:rsidRPr="00D53AE3">
        <w:rPr>
          <w:rFonts w:asciiTheme="majorHAnsi" w:hAnsiTheme="majorHAnsi"/>
          <w:sz w:val="28"/>
          <w:szCs w:val="28"/>
        </w:rPr>
        <w:t>objectivo</w:t>
      </w:r>
      <w:proofErr w:type="spellEnd"/>
      <w:r w:rsidRPr="00D53AE3">
        <w:rPr>
          <w:rFonts w:asciiTheme="majorHAnsi" w:hAnsiTheme="majorHAnsi"/>
          <w:sz w:val="28"/>
          <w:szCs w:val="28"/>
        </w:rPr>
        <w:t xml:space="preserve"> de estimular e apoiar o desenvolvimento coordenado da atividade destes Centros, potenciando a cooperação interinstitucional nesta matéria, criando uma reserva natural onde a investigação, o conhecimento e o entrosamento entre a parte hospitalar tradicional e o e</w:t>
      </w:r>
      <w:r>
        <w:rPr>
          <w:rFonts w:asciiTheme="majorHAnsi" w:hAnsiTheme="majorHAnsi"/>
          <w:sz w:val="28"/>
          <w:szCs w:val="28"/>
        </w:rPr>
        <w:t xml:space="preserve">nsino </w:t>
      </w:r>
      <w:r w:rsidR="008B67A8">
        <w:rPr>
          <w:rFonts w:asciiTheme="majorHAnsi" w:hAnsiTheme="majorHAnsi"/>
          <w:sz w:val="28"/>
          <w:szCs w:val="28"/>
        </w:rPr>
        <w:t xml:space="preserve">(e investigação) </w:t>
      </w:r>
      <w:r>
        <w:rPr>
          <w:rFonts w:asciiTheme="majorHAnsi" w:hAnsiTheme="majorHAnsi"/>
          <w:sz w:val="28"/>
          <w:szCs w:val="28"/>
        </w:rPr>
        <w:t>se formalize e concretize</w:t>
      </w:r>
      <w:r w:rsidRPr="00D53AE3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Entendo</w:t>
      </w:r>
      <w:r w:rsidRPr="00D53AE3">
        <w:rPr>
          <w:rFonts w:asciiTheme="majorHAnsi" w:hAnsiTheme="majorHAnsi"/>
          <w:sz w:val="28"/>
          <w:szCs w:val="28"/>
        </w:rPr>
        <w:t xml:space="preserve"> que</w:t>
      </w:r>
      <w:r>
        <w:rPr>
          <w:rFonts w:asciiTheme="majorHAnsi" w:hAnsiTheme="majorHAnsi"/>
          <w:sz w:val="28"/>
          <w:szCs w:val="28"/>
        </w:rPr>
        <w:t xml:space="preserve">, para atingir com sucesso estes </w:t>
      </w:r>
      <w:proofErr w:type="spellStart"/>
      <w:r>
        <w:rPr>
          <w:rFonts w:asciiTheme="majorHAnsi" w:hAnsiTheme="majorHAnsi"/>
          <w:sz w:val="28"/>
          <w:szCs w:val="28"/>
        </w:rPr>
        <w:t>objectivos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>,</w:t>
      </w:r>
      <w:proofErr w:type="gramEnd"/>
      <w:r w:rsidRPr="00D53AE3">
        <w:rPr>
          <w:rFonts w:asciiTheme="majorHAnsi" w:hAnsiTheme="majorHAnsi"/>
          <w:sz w:val="28"/>
          <w:szCs w:val="28"/>
        </w:rPr>
        <w:t xml:space="preserve"> é fundamental </w:t>
      </w:r>
      <w:r w:rsidR="00573500">
        <w:rPr>
          <w:rFonts w:asciiTheme="majorHAnsi" w:hAnsiTheme="majorHAnsi"/>
          <w:sz w:val="28"/>
          <w:szCs w:val="28"/>
        </w:rPr>
        <w:t>reforçar o estatuto</w:t>
      </w:r>
      <w:r w:rsidRPr="00D53AE3">
        <w:rPr>
          <w:rFonts w:asciiTheme="majorHAnsi" w:hAnsiTheme="majorHAnsi"/>
          <w:sz w:val="28"/>
          <w:szCs w:val="28"/>
        </w:rPr>
        <w:t xml:space="preserve"> </w:t>
      </w:r>
      <w:r w:rsidR="00573500">
        <w:rPr>
          <w:rFonts w:asciiTheme="majorHAnsi" w:hAnsiTheme="majorHAnsi"/>
          <w:sz w:val="28"/>
          <w:szCs w:val="28"/>
        </w:rPr>
        <w:t>de</w:t>
      </w:r>
      <w:r w:rsidRPr="00D53AE3">
        <w:rPr>
          <w:rFonts w:asciiTheme="majorHAnsi" w:hAnsiTheme="majorHAnsi"/>
          <w:sz w:val="28"/>
          <w:szCs w:val="28"/>
        </w:rPr>
        <w:t xml:space="preserve"> Hospital Universitário/Académico que assuma, em tempo inteiro, as três funções que lhe estão cometidas</w:t>
      </w:r>
      <w:proofErr w:type="gramStart"/>
      <w:r w:rsidRPr="00D53AE3">
        <w:rPr>
          <w:rFonts w:asciiTheme="majorHAnsi" w:hAnsiTheme="majorHAnsi"/>
          <w:sz w:val="28"/>
          <w:szCs w:val="28"/>
        </w:rPr>
        <w:t>:  ensino</w:t>
      </w:r>
      <w:proofErr w:type="gramEnd"/>
      <w:r w:rsidRPr="00D53AE3">
        <w:rPr>
          <w:rFonts w:asciiTheme="majorHAnsi" w:hAnsiTheme="majorHAnsi"/>
          <w:sz w:val="28"/>
          <w:szCs w:val="28"/>
        </w:rPr>
        <w:t xml:space="preserve">, investigação e </w:t>
      </w:r>
      <w:proofErr w:type="spellStart"/>
      <w:r w:rsidRPr="00D53AE3">
        <w:rPr>
          <w:rFonts w:asciiTheme="majorHAnsi" w:hAnsiTheme="majorHAnsi"/>
          <w:sz w:val="28"/>
          <w:szCs w:val="28"/>
        </w:rPr>
        <w:t>actividade</w:t>
      </w:r>
      <w:proofErr w:type="spellEnd"/>
      <w:r w:rsidRPr="00D53AE3">
        <w:rPr>
          <w:rFonts w:asciiTheme="majorHAnsi" w:hAnsiTheme="majorHAnsi"/>
          <w:sz w:val="28"/>
          <w:szCs w:val="28"/>
        </w:rPr>
        <w:t xml:space="preserve"> assistencial, não devendo, na minha opinião, sobrepor nenhuma delas em relação à outra. É particularmente importante no </w:t>
      </w:r>
      <w:proofErr w:type="spellStart"/>
      <w:r w:rsidRPr="00D53AE3">
        <w:rPr>
          <w:rFonts w:asciiTheme="majorHAnsi" w:hAnsiTheme="majorHAnsi"/>
          <w:sz w:val="28"/>
          <w:szCs w:val="28"/>
        </w:rPr>
        <w:t>actual</w:t>
      </w:r>
      <w:proofErr w:type="spellEnd"/>
      <w:r w:rsidRPr="00D53AE3">
        <w:rPr>
          <w:rFonts w:asciiTheme="majorHAnsi" w:hAnsiTheme="majorHAnsi"/>
          <w:sz w:val="28"/>
          <w:szCs w:val="28"/>
        </w:rPr>
        <w:t xml:space="preserve"> contexto aprofundar os mecanismos de </w:t>
      </w:r>
      <w:proofErr w:type="spellStart"/>
      <w:r w:rsidRPr="00D53AE3">
        <w:rPr>
          <w:rFonts w:asciiTheme="majorHAnsi" w:hAnsiTheme="majorHAnsi"/>
          <w:sz w:val="28"/>
          <w:szCs w:val="28"/>
        </w:rPr>
        <w:t>interacção</w:t>
      </w:r>
      <w:proofErr w:type="spellEnd"/>
      <w:r w:rsidRPr="00D53AE3">
        <w:rPr>
          <w:rFonts w:asciiTheme="majorHAnsi" w:hAnsiTheme="majorHAnsi"/>
          <w:sz w:val="28"/>
          <w:szCs w:val="28"/>
        </w:rPr>
        <w:t xml:space="preserve"> com o Hospital, pugnando conjuntamente pela revisão da legislação sobre os Hospitais Académicos/Universitários de modo a conferir-lhes maior </w:t>
      </w:r>
      <w:r w:rsidRPr="00D53AE3">
        <w:rPr>
          <w:rFonts w:asciiTheme="majorHAnsi" w:hAnsiTheme="majorHAnsi"/>
          <w:sz w:val="28"/>
          <w:szCs w:val="28"/>
        </w:rPr>
        <w:lastRenderedPageBreak/>
        <w:t xml:space="preserve">flexibilidade e capacidade de incorporação de inovação e desenvolvimento científico na praxis clínica. Gostaria aqui, mais uma vez, de reforçar a necessidade de criar em Portugal um </w:t>
      </w:r>
      <w:r>
        <w:rPr>
          <w:rFonts w:asciiTheme="majorHAnsi" w:hAnsiTheme="majorHAnsi"/>
          <w:sz w:val="28"/>
          <w:szCs w:val="28"/>
        </w:rPr>
        <w:t xml:space="preserve">verdadeiro </w:t>
      </w:r>
      <w:r w:rsidRPr="00D53AE3">
        <w:rPr>
          <w:rFonts w:asciiTheme="majorHAnsi" w:hAnsiTheme="majorHAnsi"/>
          <w:sz w:val="28"/>
          <w:szCs w:val="28"/>
        </w:rPr>
        <w:t>estatuto de Hospital Académico/Universitário</w:t>
      </w:r>
      <w:r w:rsidR="00573500">
        <w:rPr>
          <w:rFonts w:asciiTheme="majorHAnsi" w:hAnsiTheme="majorHAnsi"/>
          <w:sz w:val="28"/>
          <w:szCs w:val="28"/>
        </w:rPr>
        <w:t>, que passe do papel para a ação,</w:t>
      </w:r>
      <w:r w:rsidRPr="00D53AE3">
        <w:rPr>
          <w:rFonts w:asciiTheme="majorHAnsi" w:hAnsiTheme="majorHAnsi"/>
          <w:sz w:val="28"/>
          <w:szCs w:val="28"/>
        </w:rPr>
        <w:t xml:space="preserve"> com regras diferentes de financiamento e de organização, consonantes com a sua tripla missão de prestação de cuidados de saúde, ensino e investigação. A definição clara do estatuto de Hospital Universitário urge para podermos acompanhar o desenvolvimento </w:t>
      </w:r>
      <w:proofErr w:type="spellStart"/>
      <w:r w:rsidRPr="00D53AE3">
        <w:rPr>
          <w:rFonts w:asciiTheme="majorHAnsi" w:hAnsiTheme="majorHAnsi"/>
          <w:sz w:val="28"/>
          <w:szCs w:val="28"/>
        </w:rPr>
        <w:t>actual</w:t>
      </w:r>
      <w:proofErr w:type="spellEnd"/>
      <w:r w:rsidRPr="00D53AE3">
        <w:rPr>
          <w:rFonts w:asciiTheme="majorHAnsi" w:hAnsiTheme="majorHAnsi"/>
          <w:sz w:val="28"/>
          <w:szCs w:val="28"/>
        </w:rPr>
        <w:t xml:space="preserve"> da Medicina Académica moderna. Por exemplo, a possibilidade de </w:t>
      </w:r>
      <w:r>
        <w:rPr>
          <w:rFonts w:asciiTheme="majorHAnsi" w:hAnsiTheme="majorHAnsi"/>
          <w:sz w:val="28"/>
          <w:szCs w:val="28"/>
        </w:rPr>
        <w:t>desenvolver</w:t>
      </w:r>
      <w:r w:rsidRPr="00D53AE3">
        <w:rPr>
          <w:rFonts w:asciiTheme="majorHAnsi" w:hAnsiTheme="majorHAnsi"/>
          <w:sz w:val="28"/>
          <w:szCs w:val="28"/>
        </w:rPr>
        <w:t xml:space="preserve"> fórmulas inovadoras e transparentes de </w:t>
      </w:r>
      <w:r>
        <w:rPr>
          <w:rFonts w:asciiTheme="majorHAnsi" w:hAnsiTheme="majorHAnsi"/>
          <w:sz w:val="28"/>
          <w:szCs w:val="28"/>
        </w:rPr>
        <w:t xml:space="preserve">gestão e </w:t>
      </w:r>
      <w:r w:rsidRPr="00D53AE3">
        <w:rPr>
          <w:rFonts w:asciiTheme="majorHAnsi" w:hAnsiTheme="majorHAnsi"/>
          <w:sz w:val="28"/>
          <w:szCs w:val="28"/>
        </w:rPr>
        <w:t>financiamento dos hospitais universitário, baseada no acesso único que a medicina académica tem a um vasto con</w:t>
      </w:r>
      <w:r>
        <w:rPr>
          <w:rFonts w:asciiTheme="majorHAnsi" w:hAnsiTheme="majorHAnsi"/>
          <w:sz w:val="28"/>
          <w:szCs w:val="28"/>
        </w:rPr>
        <w:t xml:space="preserve">junto de entidades nacionais e </w:t>
      </w:r>
      <w:r w:rsidRPr="00D53AE3">
        <w:rPr>
          <w:rFonts w:asciiTheme="majorHAnsi" w:hAnsiTheme="majorHAnsi"/>
          <w:sz w:val="28"/>
          <w:szCs w:val="28"/>
        </w:rPr>
        <w:t xml:space="preserve">internacionais, deve ser encarado com grande seriedade e visto como um forte investimento para o futuro. Temos essa responsabilidade para com a comunidade que servimos e, em particular, </w:t>
      </w:r>
      <w:r w:rsidR="008B67A8">
        <w:rPr>
          <w:rFonts w:asciiTheme="majorHAnsi" w:hAnsiTheme="majorHAnsi"/>
          <w:sz w:val="28"/>
          <w:szCs w:val="28"/>
        </w:rPr>
        <w:t xml:space="preserve">para </w:t>
      </w:r>
      <w:r w:rsidRPr="00D53AE3">
        <w:rPr>
          <w:rFonts w:asciiTheme="majorHAnsi" w:hAnsiTheme="majorHAnsi"/>
          <w:sz w:val="28"/>
          <w:szCs w:val="28"/>
        </w:rPr>
        <w:t>com as futuras gerações.</w:t>
      </w:r>
    </w:p>
    <w:p w14:paraId="6E9DDE57" w14:textId="7A5EBE57" w:rsidR="00CB5FEA" w:rsidRPr="00D53AE3" w:rsidRDefault="00573500" w:rsidP="00CB5FEA">
      <w:pPr>
        <w:pStyle w:val="NormalWeb"/>
        <w:shd w:val="clear" w:color="auto" w:fill="FFFFFF"/>
        <w:spacing w:before="120" w:beforeAutospacing="0" w:after="120" w:afterAutospacing="0" w:line="480" w:lineRule="auto"/>
        <w:ind w:left="284" w:right="284"/>
        <w:jc w:val="both"/>
        <w:textAlignment w:val="baseline"/>
        <w:rPr>
          <w:rFonts w:asciiTheme="majorHAnsi" w:hAnsiTheme="majorHAnsi" w:cs="Calibri"/>
          <w:color w:val="000000"/>
          <w:sz w:val="28"/>
          <w:szCs w:val="28"/>
        </w:rPr>
      </w:pPr>
      <w:r>
        <w:rPr>
          <w:rFonts w:asciiTheme="majorHAnsi" w:hAnsiTheme="majorHAnsi" w:cs="Calibri"/>
          <w:color w:val="000000"/>
          <w:sz w:val="28"/>
          <w:szCs w:val="28"/>
        </w:rPr>
        <w:t>S</w:t>
      </w:r>
      <w:r w:rsidR="00CB5FEA">
        <w:rPr>
          <w:rFonts w:asciiTheme="majorHAnsi" w:hAnsiTheme="majorHAnsi" w:cs="Calibri"/>
          <w:color w:val="000000"/>
          <w:sz w:val="28"/>
          <w:szCs w:val="28"/>
        </w:rPr>
        <w:t>erá</w:t>
      </w:r>
      <w:r>
        <w:rPr>
          <w:rFonts w:asciiTheme="majorHAnsi" w:hAnsiTheme="majorHAnsi" w:cs="Calibri"/>
          <w:color w:val="000000"/>
          <w:sz w:val="28"/>
          <w:szCs w:val="28"/>
        </w:rPr>
        <w:t>, pois,</w:t>
      </w:r>
      <w:r w:rsidR="00CB5FEA">
        <w:rPr>
          <w:rFonts w:asciiTheme="majorHAnsi" w:hAnsiTheme="majorHAnsi" w:cs="Calibri"/>
          <w:color w:val="000000"/>
          <w:sz w:val="28"/>
          <w:szCs w:val="28"/>
        </w:rPr>
        <w:t xml:space="preserve"> a capacidade que tivermos, enquanto CAML, em conjunto, de articular estratégias adequadas, que exigem o esforço e o compromisso claro de todas as partes envolvidas, que determinará o nosso sucesso (ou insucesso). </w:t>
      </w:r>
      <w:r w:rsidR="003F0A23">
        <w:rPr>
          <w:rFonts w:asciiTheme="majorHAnsi" w:hAnsiTheme="majorHAnsi" w:cs="Calibri"/>
          <w:color w:val="000000"/>
          <w:sz w:val="28"/>
          <w:szCs w:val="28"/>
        </w:rPr>
        <w:t xml:space="preserve">Este é </w:t>
      </w:r>
      <w:r w:rsidR="008B67A8">
        <w:rPr>
          <w:rFonts w:asciiTheme="majorHAnsi" w:hAnsiTheme="majorHAnsi" w:cs="Calibri"/>
          <w:color w:val="000000"/>
          <w:sz w:val="28"/>
          <w:szCs w:val="28"/>
        </w:rPr>
        <w:t xml:space="preserve">também </w:t>
      </w:r>
      <w:r w:rsidR="003F0A23">
        <w:rPr>
          <w:rFonts w:asciiTheme="majorHAnsi" w:hAnsiTheme="majorHAnsi" w:cs="Calibri"/>
          <w:color w:val="000000"/>
          <w:sz w:val="28"/>
          <w:szCs w:val="28"/>
        </w:rPr>
        <w:t xml:space="preserve">o momento de aproveitar para fazer um reforço significativo nas estruturas de saúde, em geral e, em particular, nos centros académicos médicos, motores do desenvolvimento </w:t>
      </w:r>
      <w:r w:rsidR="000E7702">
        <w:rPr>
          <w:rFonts w:asciiTheme="majorHAnsi" w:hAnsiTheme="majorHAnsi" w:cs="Calibri"/>
          <w:color w:val="000000"/>
          <w:sz w:val="28"/>
          <w:szCs w:val="28"/>
        </w:rPr>
        <w:t xml:space="preserve">e inovação na área da Medicina, e, como tal, os verdadeiros garantes da implementação dos avanços científicos para benefício das comunidades que servimos. </w:t>
      </w:r>
      <w:r w:rsidR="002A5A84">
        <w:rPr>
          <w:rFonts w:asciiTheme="majorHAnsi" w:hAnsiTheme="majorHAnsi" w:cs="Calibri"/>
          <w:color w:val="000000"/>
          <w:sz w:val="28"/>
          <w:szCs w:val="28"/>
        </w:rPr>
        <w:t xml:space="preserve">Como dizia </w:t>
      </w:r>
      <w:proofErr w:type="spellStart"/>
      <w:r w:rsidR="002A5A84">
        <w:rPr>
          <w:rFonts w:asciiTheme="majorHAnsi" w:hAnsiTheme="majorHAnsi" w:cs="Calibri"/>
          <w:color w:val="000000"/>
          <w:sz w:val="28"/>
          <w:szCs w:val="28"/>
        </w:rPr>
        <w:t>Albert</w:t>
      </w:r>
      <w:proofErr w:type="spellEnd"/>
      <w:r w:rsidR="002A5A84">
        <w:rPr>
          <w:rFonts w:asciiTheme="majorHAnsi" w:hAnsiTheme="majorHAnsi" w:cs="Calibri"/>
          <w:color w:val="000000"/>
          <w:sz w:val="28"/>
          <w:szCs w:val="28"/>
        </w:rPr>
        <w:t xml:space="preserve"> Camus “</w:t>
      </w:r>
      <w:r w:rsidR="002A5A84" w:rsidRPr="002A5A84">
        <w:rPr>
          <w:rFonts w:asciiTheme="majorHAnsi" w:hAnsiTheme="majorHAnsi" w:cs="Calibri"/>
          <w:color w:val="000000"/>
          <w:sz w:val="28"/>
          <w:szCs w:val="28"/>
        </w:rPr>
        <w:t xml:space="preserve">A verdadeira generosidade </w:t>
      </w:r>
      <w:r w:rsidR="002A5A84" w:rsidRPr="002A5A84">
        <w:rPr>
          <w:rFonts w:asciiTheme="majorHAnsi" w:hAnsiTheme="majorHAnsi" w:cs="Calibri"/>
          <w:color w:val="000000"/>
          <w:sz w:val="28"/>
          <w:szCs w:val="28"/>
        </w:rPr>
        <w:lastRenderedPageBreak/>
        <w:t>para com o futuro c</w:t>
      </w:r>
      <w:r w:rsidR="002A5A84">
        <w:rPr>
          <w:rFonts w:asciiTheme="majorHAnsi" w:hAnsiTheme="majorHAnsi" w:cs="Calibri"/>
          <w:color w:val="000000"/>
          <w:sz w:val="28"/>
          <w:szCs w:val="28"/>
        </w:rPr>
        <w:t xml:space="preserve">onsiste em dar tudo ao presente” </w:t>
      </w:r>
      <w:r w:rsidR="000E7702">
        <w:rPr>
          <w:rFonts w:asciiTheme="majorHAnsi" w:hAnsiTheme="majorHAnsi" w:cs="Calibri"/>
          <w:color w:val="000000"/>
          <w:sz w:val="28"/>
          <w:szCs w:val="28"/>
        </w:rPr>
        <w:t>Haja capacidade, coragem e competência para o fazer e poderemos ombrear com o</w:t>
      </w:r>
      <w:r w:rsidR="008B67A8">
        <w:rPr>
          <w:rFonts w:asciiTheme="majorHAnsi" w:hAnsiTheme="majorHAnsi" w:cs="Calibri"/>
          <w:color w:val="000000"/>
          <w:sz w:val="28"/>
          <w:szCs w:val="28"/>
        </w:rPr>
        <w:t>s</w:t>
      </w:r>
      <w:r w:rsidR="000E7702">
        <w:rPr>
          <w:rFonts w:asciiTheme="majorHAnsi" w:hAnsiTheme="majorHAnsi" w:cs="Calibri"/>
          <w:color w:val="000000"/>
          <w:sz w:val="28"/>
          <w:szCs w:val="28"/>
        </w:rPr>
        <w:t xml:space="preserve"> melhor</w:t>
      </w:r>
      <w:r w:rsidR="008B67A8">
        <w:rPr>
          <w:rFonts w:asciiTheme="majorHAnsi" w:hAnsiTheme="majorHAnsi" w:cs="Calibri"/>
          <w:color w:val="000000"/>
          <w:sz w:val="28"/>
          <w:szCs w:val="28"/>
        </w:rPr>
        <w:t>es</w:t>
      </w:r>
      <w:r w:rsidR="000E7702">
        <w:rPr>
          <w:rFonts w:asciiTheme="majorHAnsi" w:hAnsiTheme="majorHAnsi" w:cs="Calibri"/>
          <w:color w:val="000000"/>
          <w:sz w:val="28"/>
          <w:szCs w:val="28"/>
        </w:rPr>
        <w:t xml:space="preserve"> por esse Mundo fora.</w:t>
      </w:r>
    </w:p>
    <w:p w14:paraId="39679D87" w14:textId="58989841" w:rsidR="00CB5FEA" w:rsidRDefault="00CB5FEA" w:rsidP="00CB5FEA">
      <w:pPr>
        <w:spacing w:before="120" w:after="120" w:line="480" w:lineRule="auto"/>
        <w:ind w:left="284" w:righ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 nossa parte p</w:t>
      </w:r>
      <w:r w:rsidRPr="00D53AE3">
        <w:rPr>
          <w:rFonts w:asciiTheme="majorHAnsi" w:hAnsiTheme="majorHAnsi"/>
          <w:sz w:val="28"/>
          <w:szCs w:val="28"/>
        </w:rPr>
        <w:t xml:space="preserve">rometemos continuar a fazer em conjunto o melhor que soubermos e podermos para que </w:t>
      </w:r>
      <w:r w:rsidR="008B67A8">
        <w:rPr>
          <w:rFonts w:asciiTheme="majorHAnsi" w:hAnsiTheme="majorHAnsi"/>
          <w:sz w:val="28"/>
          <w:szCs w:val="28"/>
        </w:rPr>
        <w:t>o</w:t>
      </w:r>
      <w:r>
        <w:rPr>
          <w:rFonts w:asciiTheme="majorHAnsi" w:hAnsiTheme="majorHAnsi"/>
          <w:sz w:val="28"/>
          <w:szCs w:val="28"/>
        </w:rPr>
        <w:t xml:space="preserve"> CAML</w:t>
      </w:r>
      <w:r w:rsidR="008B67A8">
        <w:rPr>
          <w:rFonts w:asciiTheme="majorHAnsi" w:hAnsiTheme="majorHAnsi"/>
          <w:sz w:val="28"/>
          <w:szCs w:val="28"/>
        </w:rPr>
        <w:t xml:space="preserve"> seja motivo de orgulho para todos</w:t>
      </w:r>
      <w:r w:rsidRPr="00D53AE3">
        <w:rPr>
          <w:rFonts w:asciiTheme="majorHAnsi" w:hAnsiTheme="majorHAnsi"/>
          <w:sz w:val="28"/>
          <w:szCs w:val="28"/>
        </w:rPr>
        <w:t xml:space="preserve">. É esse o nosso DEVER. </w:t>
      </w:r>
    </w:p>
    <w:p w14:paraId="71DE7463" w14:textId="7E23DBE5" w:rsidR="000E7702" w:rsidRDefault="000E7702" w:rsidP="00CB5FEA">
      <w:pPr>
        <w:spacing w:before="120" w:after="120" w:line="480" w:lineRule="auto"/>
        <w:ind w:left="284" w:right="284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Muito Obrigado.</w:t>
      </w:r>
    </w:p>
    <w:p w14:paraId="57130980" w14:textId="77777777" w:rsidR="00CB5FEA" w:rsidRPr="00CA2394" w:rsidRDefault="00CB5FEA" w:rsidP="00CB5FEA">
      <w:pPr>
        <w:spacing w:before="120" w:after="120" w:line="480" w:lineRule="auto"/>
        <w:ind w:left="284" w:right="284"/>
        <w:jc w:val="both"/>
      </w:pPr>
      <w:r>
        <w:tab/>
      </w:r>
    </w:p>
    <w:p w14:paraId="3CC0EE47" w14:textId="3A144A01" w:rsidR="002916E8" w:rsidRPr="006C4E31" w:rsidRDefault="002916E8" w:rsidP="00CB5FEA">
      <w:pPr>
        <w:tabs>
          <w:tab w:val="left" w:pos="9639"/>
        </w:tabs>
        <w:spacing w:after="0" w:line="360" w:lineRule="auto"/>
        <w:ind w:right="1133"/>
        <w:jc w:val="center"/>
        <w:rPr>
          <w:rFonts w:asciiTheme="majorHAnsi" w:hAnsiTheme="majorHAnsi"/>
          <w:sz w:val="28"/>
          <w:szCs w:val="28"/>
        </w:rPr>
      </w:pPr>
    </w:p>
    <w:sectPr w:rsidR="002916E8" w:rsidRPr="006C4E31" w:rsidSect="00DE4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3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C8CE9" w14:textId="77777777" w:rsidR="00500D7B" w:rsidRDefault="00500D7B" w:rsidP="00D55B83">
      <w:pPr>
        <w:spacing w:after="0" w:line="240" w:lineRule="auto"/>
      </w:pPr>
      <w:r>
        <w:separator/>
      </w:r>
    </w:p>
  </w:endnote>
  <w:endnote w:type="continuationSeparator" w:id="0">
    <w:p w14:paraId="7BDB14A0" w14:textId="77777777" w:rsidR="00500D7B" w:rsidRDefault="00500D7B" w:rsidP="00D5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5127" w14:textId="77777777" w:rsidR="00A3491F" w:rsidRDefault="00A34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937384"/>
      <w:docPartObj>
        <w:docPartGallery w:val="Page Numbers (Bottom of Page)"/>
        <w:docPartUnique/>
      </w:docPartObj>
    </w:sdtPr>
    <w:sdtEndPr/>
    <w:sdtContent>
      <w:p w14:paraId="136B24E3" w14:textId="77777777" w:rsidR="007A538F" w:rsidRDefault="007A538F">
        <w:pPr>
          <w:pStyle w:val="Footer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6C31F30" wp14:editId="0690391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EA5010" w14:textId="77777777" w:rsidR="007A538F" w:rsidRPr="00984834" w:rsidRDefault="007A538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984834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984834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instrText xml:space="preserve"> PAGE    \* MERGEFORMAT </w:instrText>
                                </w:r>
                                <w:r w:rsidRPr="00984834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3491F">
                                  <w:rPr>
                                    <w:noProof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984834">
                                  <w:rPr>
                                    <w:noProof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C31F30" id="Group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NLV&#10;T9sDAACdCwAADgAAAAAAAAAAAAAAAAAuAgAAZHJzL2Uyb0RvYy54bWxQSwECLQAUAAYACAAAACEA&#10;gKmi7dwAAAAFAQAADwAAAAAAAAAAAAAAAAA1BgAAZHJzL2Rvd25yZXYueG1sUEsFBgAAAAAEAAQA&#10;8wAAAD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65EA5010" w14:textId="77777777" w:rsidR="007A538F" w:rsidRPr="00984834" w:rsidRDefault="007A538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8483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483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483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491F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8483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188YAAADcAAAADwAAAGRycy9kb3ducmV2LnhtbESPT0sDMRTE74LfITzBi9isf1pk27So&#10;WLG3um2F3h6b181i8hKS2K7f3giCx2FmfsPMFoOz4kgx9Z4V3IwqEMSt1z13Crab5fUDiJSRNVrP&#10;pOCbEizm52czrLU/8Tsdm9yJAuFUowKTc6ilTK0hh2nkA3HxDj46zEXGTuqIpwJ3Vt5W1UQ67Lks&#10;GAz0bKj9bL6cgrvXq5e4N6unpv2wcRl2u7BfW6UuL4bHKYhMQ/4P/7XftILJ/Rh+z5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MdfPGAAAA3AAAAA8AAAAAAAAA&#10;AAAAAAAAoQIAAGRycy9kb3ducmV2LnhtbFBLBQYAAAAABAAEAPkAAACUAwAAAAA=&#10;" strokecolor="#ffc000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HoscAAADcAAAADwAAAGRycy9kb3ducmV2LnhtbESP3WrCQBSE7wXfYTkF73RjKUFSV7GK&#10;UEpV/CnVu2P2mIRmz4bsqvHtXUHo5TAz3zDDcWNKcaHaFZYV9HsRCOLU6oIzBbvtvDsA4TyyxtIy&#10;KbiRg/Go3Rpiou2V13TZ+EwECLsEFeTeV4mULs3JoOvZijh4J1sb9EHWmdQ1XgPclPI1imJpsOCw&#10;kGNF05zSv83ZKPg4LCf7wXc6221XCz8///4cv2Z9pTovzeQdhKfG/4ef7U+tIH6L4XEmHAE5u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eixwAAANwAAAAPAAAAAAAA&#10;AAAAAAAAAKECAABkcnMvZG93bnJldi54bWxQSwUGAAAAAAQABAD5AAAAlQMAAAAA&#10;" adj="20904" strokecolor="#ffc00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79F6" w14:textId="77777777" w:rsidR="00A3491F" w:rsidRDefault="00A34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EE460" w14:textId="77777777" w:rsidR="00500D7B" w:rsidRDefault="00500D7B" w:rsidP="00D55B83">
      <w:pPr>
        <w:spacing w:after="0" w:line="240" w:lineRule="auto"/>
      </w:pPr>
      <w:r>
        <w:separator/>
      </w:r>
    </w:p>
  </w:footnote>
  <w:footnote w:type="continuationSeparator" w:id="0">
    <w:p w14:paraId="05B3CBE3" w14:textId="77777777" w:rsidR="00500D7B" w:rsidRDefault="00500D7B" w:rsidP="00D5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0B097" w14:textId="77777777" w:rsidR="00A3491F" w:rsidRDefault="00A34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31AF9" w14:textId="77777777" w:rsidR="007A538F" w:rsidRDefault="007A538F" w:rsidP="00D55B83">
    <w:pPr>
      <w:pStyle w:val="Header"/>
      <w:ind w:left="-709"/>
      <w:rPr>
        <w:sz w:val="20"/>
        <w:szCs w:val="20"/>
      </w:rPr>
    </w:pPr>
    <w:r w:rsidRPr="00D55B83">
      <w:rPr>
        <w:noProof/>
        <w:sz w:val="20"/>
        <w:szCs w:val="20"/>
        <w:lang w:eastAsia="pt-PT"/>
      </w:rPr>
      <w:drawing>
        <wp:anchor distT="0" distB="0" distL="114300" distR="114300" simplePos="0" relativeHeight="251658240" behindDoc="0" locked="0" layoutInCell="1" allowOverlap="1" wp14:anchorId="69FE2CB1" wp14:editId="570570BE">
          <wp:simplePos x="0" y="0"/>
          <wp:positionH relativeFrom="column">
            <wp:posOffset>4991735</wp:posOffset>
          </wp:positionH>
          <wp:positionV relativeFrom="paragraph">
            <wp:posOffset>-307340</wp:posOffset>
          </wp:positionV>
          <wp:extent cx="1282700" cy="962025"/>
          <wp:effectExtent l="0" t="0" r="0" b="9525"/>
          <wp:wrapSquare wrapText="bothSides"/>
          <wp:docPr id="2" name="Picture 2" descr="C:\Users\sbarroso\Desktop\conjPV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rroso\Desktop\conjPV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E819F" w14:textId="77777777" w:rsidR="007A538F" w:rsidRDefault="007A538F" w:rsidP="00D55B83">
    <w:pPr>
      <w:pStyle w:val="Header"/>
      <w:ind w:left="-709"/>
      <w:rPr>
        <w:sz w:val="20"/>
        <w:szCs w:val="20"/>
      </w:rPr>
    </w:pPr>
  </w:p>
  <w:p w14:paraId="6DCF8F52" w14:textId="77777777" w:rsidR="007A538F" w:rsidRDefault="007A538F" w:rsidP="00D55B83">
    <w:pPr>
      <w:pStyle w:val="Header"/>
      <w:ind w:left="-709"/>
      <w:rPr>
        <w:sz w:val="20"/>
        <w:szCs w:val="20"/>
      </w:rPr>
    </w:pPr>
  </w:p>
  <w:p w14:paraId="4EBA1F78" w14:textId="0265EAB9" w:rsidR="007A538F" w:rsidRPr="00E5621C" w:rsidRDefault="00A3491F" w:rsidP="00D55B83">
    <w:pPr>
      <w:pStyle w:val="Header"/>
      <w:ind w:left="-709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 xml:space="preserve">Inauguração UCI </w:t>
    </w:r>
    <w:r w:rsidR="00CB5FEA">
      <w:rPr>
        <w:i/>
        <w:color w:val="808080" w:themeColor="background1" w:themeShade="80"/>
      </w:rPr>
      <w:t xml:space="preserve"> </w:t>
    </w:r>
    <w:r>
      <w:rPr>
        <w:i/>
        <w:color w:val="808080" w:themeColor="background1" w:themeShade="80"/>
      </w:rPr>
      <w:t>21</w:t>
    </w:r>
    <w:r w:rsidR="00CB5FEA">
      <w:rPr>
        <w:i/>
        <w:color w:val="808080" w:themeColor="background1" w:themeShade="80"/>
      </w:rPr>
      <w:t>.</w:t>
    </w:r>
    <w:r>
      <w:rPr>
        <w:i/>
        <w:color w:val="808080" w:themeColor="background1" w:themeShade="80"/>
      </w:rPr>
      <w:t>05</w:t>
    </w:r>
    <w:r w:rsidR="007A538F">
      <w:rPr>
        <w:i/>
        <w:color w:val="808080" w:themeColor="background1" w:themeShade="80"/>
      </w:rPr>
      <w:t>.20</w:t>
    </w:r>
    <w:r>
      <w:rPr>
        <w:i/>
        <w:color w:val="808080" w:themeColor="background1" w:themeShade="80"/>
      </w:rPr>
      <w:t>2</w:t>
    </w:r>
    <w:bookmarkStart w:id="0" w:name="_GoBack"/>
    <w:bookmarkEnd w:id="0"/>
    <w:r w:rsidR="007A538F">
      <w:rPr>
        <w:i/>
        <w:color w:val="808080" w:themeColor="background1" w:themeShade="80"/>
      </w:rPr>
      <w:t>1</w:t>
    </w:r>
  </w:p>
  <w:p w14:paraId="555620F9" w14:textId="77777777" w:rsidR="007A538F" w:rsidRDefault="007A538F" w:rsidP="00D55B83">
    <w:pPr>
      <w:pStyle w:val="Header"/>
      <w:ind w:left="-1134" w:right="-849"/>
      <w:rPr>
        <w:color w:val="FFC000"/>
        <w:sz w:val="20"/>
        <w:szCs w:val="20"/>
      </w:rPr>
    </w:pPr>
    <w:r w:rsidRPr="00D55B83">
      <w:rPr>
        <w:color w:val="FFC000"/>
        <w:sz w:val="20"/>
        <w:szCs w:val="20"/>
      </w:rPr>
      <w:t>_______________________________________________________________________________________________________________________</w:t>
    </w:r>
  </w:p>
  <w:p w14:paraId="643BDD40" w14:textId="77777777" w:rsidR="007A538F" w:rsidRPr="00D55B83" w:rsidRDefault="007A538F" w:rsidP="00D55B83">
    <w:pPr>
      <w:pStyle w:val="Header"/>
      <w:ind w:left="-1134" w:right="-849"/>
      <w:rPr>
        <w:color w:val="FFC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A6B7" w14:textId="77777777" w:rsidR="00A3491F" w:rsidRDefault="00A34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373"/>
    <w:multiLevelType w:val="hybridMultilevel"/>
    <w:tmpl w:val="9050B658"/>
    <w:lvl w:ilvl="0" w:tplc="61F0B79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DCB"/>
    <w:multiLevelType w:val="hybridMultilevel"/>
    <w:tmpl w:val="BC605BA2"/>
    <w:lvl w:ilvl="0" w:tplc="53541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0129"/>
    <w:multiLevelType w:val="hybridMultilevel"/>
    <w:tmpl w:val="6A023CD0"/>
    <w:lvl w:ilvl="0" w:tplc="61F0B79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5973"/>
    <w:multiLevelType w:val="hybridMultilevel"/>
    <w:tmpl w:val="C81C7240"/>
    <w:lvl w:ilvl="0" w:tplc="5354165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67523"/>
    <w:multiLevelType w:val="hybridMultilevel"/>
    <w:tmpl w:val="003C70D8"/>
    <w:lvl w:ilvl="0" w:tplc="53541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62B3"/>
    <w:multiLevelType w:val="hybridMultilevel"/>
    <w:tmpl w:val="4FB067AE"/>
    <w:lvl w:ilvl="0" w:tplc="86FAA0E4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000"/>
      </w:rPr>
    </w:lvl>
    <w:lvl w:ilvl="1" w:tplc="014AD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05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635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ABB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CED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6B9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222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8D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35C5"/>
    <w:multiLevelType w:val="hybridMultilevel"/>
    <w:tmpl w:val="1F6E22B6"/>
    <w:lvl w:ilvl="0" w:tplc="53541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CEE"/>
    <w:multiLevelType w:val="hybridMultilevel"/>
    <w:tmpl w:val="1032AB40"/>
    <w:lvl w:ilvl="0" w:tplc="FFFFFFFF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8" w15:restartNumberingAfterBreak="0">
    <w:nsid w:val="33103880"/>
    <w:multiLevelType w:val="hybridMultilevel"/>
    <w:tmpl w:val="6D66550A"/>
    <w:lvl w:ilvl="0" w:tplc="DC24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0F81"/>
    <w:multiLevelType w:val="hybridMultilevel"/>
    <w:tmpl w:val="14EE3C0C"/>
    <w:lvl w:ilvl="0" w:tplc="53541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313A"/>
    <w:multiLevelType w:val="hybridMultilevel"/>
    <w:tmpl w:val="981C1914"/>
    <w:lvl w:ilvl="0" w:tplc="53541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00792"/>
    <w:multiLevelType w:val="hybridMultilevel"/>
    <w:tmpl w:val="4FA4C354"/>
    <w:lvl w:ilvl="0" w:tplc="DC24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1207D"/>
    <w:multiLevelType w:val="hybridMultilevel"/>
    <w:tmpl w:val="485EAD2A"/>
    <w:lvl w:ilvl="0" w:tplc="53541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40B0"/>
    <w:multiLevelType w:val="hybridMultilevel"/>
    <w:tmpl w:val="B066C412"/>
    <w:lvl w:ilvl="0" w:tplc="61F0B79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7461C"/>
    <w:multiLevelType w:val="hybridMultilevel"/>
    <w:tmpl w:val="C794EB1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F0EF4"/>
    <w:multiLevelType w:val="hybridMultilevel"/>
    <w:tmpl w:val="A560F3FA"/>
    <w:lvl w:ilvl="0" w:tplc="DC24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13D89"/>
    <w:multiLevelType w:val="hybridMultilevel"/>
    <w:tmpl w:val="D93A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54192"/>
    <w:multiLevelType w:val="hybridMultilevel"/>
    <w:tmpl w:val="74A0973E"/>
    <w:lvl w:ilvl="0" w:tplc="61F0B79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C012D"/>
    <w:multiLevelType w:val="hybridMultilevel"/>
    <w:tmpl w:val="ABDA6E50"/>
    <w:lvl w:ilvl="0" w:tplc="DC24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2CDB"/>
    <w:multiLevelType w:val="hybridMultilevel"/>
    <w:tmpl w:val="0BC26A1E"/>
    <w:lvl w:ilvl="0" w:tplc="DC24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F3021"/>
    <w:multiLevelType w:val="hybridMultilevel"/>
    <w:tmpl w:val="53321540"/>
    <w:lvl w:ilvl="0" w:tplc="DC24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16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70C77"/>
    <w:multiLevelType w:val="hybridMultilevel"/>
    <w:tmpl w:val="EA08C8DA"/>
    <w:lvl w:ilvl="0" w:tplc="53541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81A5E"/>
    <w:multiLevelType w:val="hybridMultilevel"/>
    <w:tmpl w:val="8898DAA0"/>
    <w:lvl w:ilvl="0" w:tplc="53541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97771"/>
    <w:multiLevelType w:val="hybridMultilevel"/>
    <w:tmpl w:val="FA8C8526"/>
    <w:lvl w:ilvl="0" w:tplc="A224D5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60E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0CD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21D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4B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CF8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885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9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A89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0"/>
  </w:num>
  <w:num w:numId="5">
    <w:abstractNumId w:val="0"/>
  </w:num>
  <w:num w:numId="6">
    <w:abstractNumId w:val="21"/>
  </w:num>
  <w:num w:numId="7">
    <w:abstractNumId w:val="4"/>
  </w:num>
  <w:num w:numId="8">
    <w:abstractNumId w:val="12"/>
  </w:num>
  <w:num w:numId="9">
    <w:abstractNumId w:val="2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  <w:num w:numId="15">
    <w:abstractNumId w:val="17"/>
  </w:num>
  <w:num w:numId="16">
    <w:abstractNumId w:val="15"/>
  </w:num>
  <w:num w:numId="17">
    <w:abstractNumId w:val="11"/>
  </w:num>
  <w:num w:numId="18">
    <w:abstractNumId w:val="8"/>
  </w:num>
  <w:num w:numId="19">
    <w:abstractNumId w:val="20"/>
  </w:num>
  <w:num w:numId="20">
    <w:abstractNumId w:val="18"/>
  </w:num>
  <w:num w:numId="21">
    <w:abstractNumId w:val="23"/>
  </w:num>
  <w:num w:numId="22">
    <w:abstractNumId w:val="5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83"/>
    <w:rsid w:val="00000E85"/>
    <w:rsid w:val="0001570F"/>
    <w:rsid w:val="000219E4"/>
    <w:rsid w:val="00036C6F"/>
    <w:rsid w:val="00036D1F"/>
    <w:rsid w:val="00084380"/>
    <w:rsid w:val="000C49F9"/>
    <w:rsid w:val="000E0A40"/>
    <w:rsid w:val="000E30DA"/>
    <w:rsid w:val="000E42E7"/>
    <w:rsid w:val="000E7702"/>
    <w:rsid w:val="001140E8"/>
    <w:rsid w:val="0017111E"/>
    <w:rsid w:val="0018436D"/>
    <w:rsid w:val="001C11E4"/>
    <w:rsid w:val="001C4230"/>
    <w:rsid w:val="001C5280"/>
    <w:rsid w:val="00226DAD"/>
    <w:rsid w:val="00230C86"/>
    <w:rsid w:val="0023106B"/>
    <w:rsid w:val="00270223"/>
    <w:rsid w:val="002809C3"/>
    <w:rsid w:val="0028161F"/>
    <w:rsid w:val="00290BE4"/>
    <w:rsid w:val="002916E8"/>
    <w:rsid w:val="00291A8E"/>
    <w:rsid w:val="002A003B"/>
    <w:rsid w:val="002A5A84"/>
    <w:rsid w:val="002B1845"/>
    <w:rsid w:val="002E534F"/>
    <w:rsid w:val="00320DFF"/>
    <w:rsid w:val="00323699"/>
    <w:rsid w:val="003263BE"/>
    <w:rsid w:val="003268E9"/>
    <w:rsid w:val="00327111"/>
    <w:rsid w:val="00332F26"/>
    <w:rsid w:val="00343560"/>
    <w:rsid w:val="00350565"/>
    <w:rsid w:val="0037476C"/>
    <w:rsid w:val="0038515A"/>
    <w:rsid w:val="00390891"/>
    <w:rsid w:val="003945CA"/>
    <w:rsid w:val="003A3DF7"/>
    <w:rsid w:val="003A59A2"/>
    <w:rsid w:val="003B226B"/>
    <w:rsid w:val="003C77DE"/>
    <w:rsid w:val="003E4A39"/>
    <w:rsid w:val="003E757A"/>
    <w:rsid w:val="003F0A23"/>
    <w:rsid w:val="004100A2"/>
    <w:rsid w:val="00410B09"/>
    <w:rsid w:val="00422486"/>
    <w:rsid w:val="00424C8D"/>
    <w:rsid w:val="00426603"/>
    <w:rsid w:val="00434186"/>
    <w:rsid w:val="00442CAE"/>
    <w:rsid w:val="00451C6B"/>
    <w:rsid w:val="00475659"/>
    <w:rsid w:val="004974A7"/>
    <w:rsid w:val="004A1E21"/>
    <w:rsid w:val="004D1D8D"/>
    <w:rsid w:val="004F08E6"/>
    <w:rsid w:val="004F6523"/>
    <w:rsid w:val="00500D7B"/>
    <w:rsid w:val="00514F35"/>
    <w:rsid w:val="00526579"/>
    <w:rsid w:val="005305D5"/>
    <w:rsid w:val="00546758"/>
    <w:rsid w:val="00551961"/>
    <w:rsid w:val="00573500"/>
    <w:rsid w:val="00573BCD"/>
    <w:rsid w:val="00585721"/>
    <w:rsid w:val="0059502C"/>
    <w:rsid w:val="005A6A9B"/>
    <w:rsid w:val="005B0038"/>
    <w:rsid w:val="005E7E1A"/>
    <w:rsid w:val="0060631A"/>
    <w:rsid w:val="00622FA5"/>
    <w:rsid w:val="00626869"/>
    <w:rsid w:val="0064594E"/>
    <w:rsid w:val="00647554"/>
    <w:rsid w:val="00663DCA"/>
    <w:rsid w:val="00667582"/>
    <w:rsid w:val="00675564"/>
    <w:rsid w:val="0069493C"/>
    <w:rsid w:val="006B5D89"/>
    <w:rsid w:val="006C4E31"/>
    <w:rsid w:val="006C558D"/>
    <w:rsid w:val="006C59ED"/>
    <w:rsid w:val="006D3869"/>
    <w:rsid w:val="006E163D"/>
    <w:rsid w:val="006E7B29"/>
    <w:rsid w:val="00717A0C"/>
    <w:rsid w:val="007234F9"/>
    <w:rsid w:val="00741A16"/>
    <w:rsid w:val="00744484"/>
    <w:rsid w:val="00753D3C"/>
    <w:rsid w:val="00762CB3"/>
    <w:rsid w:val="00763837"/>
    <w:rsid w:val="00791B8F"/>
    <w:rsid w:val="00796373"/>
    <w:rsid w:val="00797316"/>
    <w:rsid w:val="007A134D"/>
    <w:rsid w:val="007A538F"/>
    <w:rsid w:val="007C2312"/>
    <w:rsid w:val="00811618"/>
    <w:rsid w:val="0081331F"/>
    <w:rsid w:val="00841D00"/>
    <w:rsid w:val="00851C23"/>
    <w:rsid w:val="00854E74"/>
    <w:rsid w:val="00855536"/>
    <w:rsid w:val="008837EF"/>
    <w:rsid w:val="00887F73"/>
    <w:rsid w:val="008937DA"/>
    <w:rsid w:val="008A223D"/>
    <w:rsid w:val="008B5A02"/>
    <w:rsid w:val="008B67A8"/>
    <w:rsid w:val="008D00B1"/>
    <w:rsid w:val="008D3084"/>
    <w:rsid w:val="008D7C68"/>
    <w:rsid w:val="008F1F27"/>
    <w:rsid w:val="009031EE"/>
    <w:rsid w:val="009126ED"/>
    <w:rsid w:val="00925527"/>
    <w:rsid w:val="00954310"/>
    <w:rsid w:val="00964274"/>
    <w:rsid w:val="009757C4"/>
    <w:rsid w:val="00984834"/>
    <w:rsid w:val="00985059"/>
    <w:rsid w:val="00A300EB"/>
    <w:rsid w:val="00A301A2"/>
    <w:rsid w:val="00A3491F"/>
    <w:rsid w:val="00A56BFE"/>
    <w:rsid w:val="00A74CF8"/>
    <w:rsid w:val="00A77F97"/>
    <w:rsid w:val="00A935EE"/>
    <w:rsid w:val="00AA2696"/>
    <w:rsid w:val="00AA43D3"/>
    <w:rsid w:val="00AC768F"/>
    <w:rsid w:val="00AE1F73"/>
    <w:rsid w:val="00B13C1B"/>
    <w:rsid w:val="00B26FEA"/>
    <w:rsid w:val="00B37DFF"/>
    <w:rsid w:val="00B53AF8"/>
    <w:rsid w:val="00B9079C"/>
    <w:rsid w:val="00BB09F9"/>
    <w:rsid w:val="00BB0F17"/>
    <w:rsid w:val="00BF6BC5"/>
    <w:rsid w:val="00C05782"/>
    <w:rsid w:val="00C12C62"/>
    <w:rsid w:val="00C24B71"/>
    <w:rsid w:val="00C32700"/>
    <w:rsid w:val="00C3543C"/>
    <w:rsid w:val="00C602AD"/>
    <w:rsid w:val="00C80AC7"/>
    <w:rsid w:val="00C853DA"/>
    <w:rsid w:val="00C862FA"/>
    <w:rsid w:val="00CB148F"/>
    <w:rsid w:val="00CB5FEA"/>
    <w:rsid w:val="00CC4A24"/>
    <w:rsid w:val="00D01E1A"/>
    <w:rsid w:val="00D10DE9"/>
    <w:rsid w:val="00D148A5"/>
    <w:rsid w:val="00D1537B"/>
    <w:rsid w:val="00D2021B"/>
    <w:rsid w:val="00D46F25"/>
    <w:rsid w:val="00D4712C"/>
    <w:rsid w:val="00D50029"/>
    <w:rsid w:val="00D5372A"/>
    <w:rsid w:val="00D53AE3"/>
    <w:rsid w:val="00D55B83"/>
    <w:rsid w:val="00D76D8A"/>
    <w:rsid w:val="00DB2F75"/>
    <w:rsid w:val="00DB4398"/>
    <w:rsid w:val="00DB5863"/>
    <w:rsid w:val="00DD4A5F"/>
    <w:rsid w:val="00DD5708"/>
    <w:rsid w:val="00DD6FA7"/>
    <w:rsid w:val="00DE44FD"/>
    <w:rsid w:val="00E13A33"/>
    <w:rsid w:val="00E26E02"/>
    <w:rsid w:val="00E3509E"/>
    <w:rsid w:val="00E5621C"/>
    <w:rsid w:val="00E62500"/>
    <w:rsid w:val="00E63EEB"/>
    <w:rsid w:val="00E64F26"/>
    <w:rsid w:val="00E673E5"/>
    <w:rsid w:val="00E676B3"/>
    <w:rsid w:val="00EA32AD"/>
    <w:rsid w:val="00EB6C2C"/>
    <w:rsid w:val="00EC3897"/>
    <w:rsid w:val="00EE0C86"/>
    <w:rsid w:val="00EE304C"/>
    <w:rsid w:val="00EE4D35"/>
    <w:rsid w:val="00F17959"/>
    <w:rsid w:val="00F327A0"/>
    <w:rsid w:val="00F36653"/>
    <w:rsid w:val="00F52575"/>
    <w:rsid w:val="00F60F70"/>
    <w:rsid w:val="00F672E1"/>
    <w:rsid w:val="00FA739E"/>
    <w:rsid w:val="00FB6BEE"/>
    <w:rsid w:val="00FC03B2"/>
    <w:rsid w:val="00FD4846"/>
    <w:rsid w:val="00FD55C1"/>
    <w:rsid w:val="00FE47EA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69A37"/>
  <w15:docId w15:val="{B7477B78-2732-4706-937A-2BFB636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83"/>
  </w:style>
  <w:style w:type="paragraph" w:styleId="BalloonText">
    <w:name w:val="Balloon Text"/>
    <w:basedOn w:val="Normal"/>
    <w:link w:val="BalloonTextChar"/>
    <w:uiPriority w:val="99"/>
    <w:semiHidden/>
    <w:unhideWhenUsed/>
    <w:rsid w:val="00D5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5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83"/>
  </w:style>
  <w:style w:type="paragraph" w:styleId="ListParagraph">
    <w:name w:val="List Paragraph"/>
    <w:basedOn w:val="Normal"/>
    <w:uiPriority w:val="34"/>
    <w:qFormat/>
    <w:rsid w:val="00D50029"/>
    <w:pPr>
      <w:ind w:left="720"/>
      <w:contextualSpacing/>
    </w:pPr>
  </w:style>
  <w:style w:type="table" w:styleId="TableGrid">
    <w:name w:val="Table Grid"/>
    <w:basedOn w:val="TableNormal"/>
    <w:uiPriority w:val="59"/>
    <w:rsid w:val="0091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F2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219E4"/>
    <w:pPr>
      <w:spacing w:after="120" w:line="252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0219E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E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ageNumber">
    <w:name w:val="page number"/>
    <w:basedOn w:val="DefaultParagraphFont"/>
    <w:uiPriority w:val="99"/>
    <w:semiHidden/>
    <w:unhideWhenUsed/>
    <w:rsid w:val="0071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665E-FB76-4C29-93F0-253CB7A1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Fausto J. Pinto</dc:creator>
  <cp:lastModifiedBy>Prof. Fausto J. Pinto</cp:lastModifiedBy>
  <cp:revision>8</cp:revision>
  <cp:lastPrinted>2021-05-21T08:14:00Z</cp:lastPrinted>
  <dcterms:created xsi:type="dcterms:W3CDTF">2021-05-21T07:22:00Z</dcterms:created>
  <dcterms:modified xsi:type="dcterms:W3CDTF">2021-05-21T08:14:00Z</dcterms:modified>
</cp:coreProperties>
</file>